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2A10" w14:textId="3E38AC44" w:rsidR="00266EB5" w:rsidRPr="00266EB5" w:rsidRDefault="00266EB5" w:rsidP="00266EB5">
      <w:p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b/>
          <w:bCs/>
          <w:color w:val="212121"/>
          <w:kern w:val="0"/>
          <w:sz w:val="22"/>
          <w:szCs w:val="22"/>
          <w:lang w:eastAsia="en-GB"/>
          <w14:ligatures w14:val="none"/>
        </w:rPr>
        <w:t>Community Mapping Toolkit for Church Leaders</w:t>
      </w:r>
    </w:p>
    <w:p w14:paraId="2BDE4AF5"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09EE6AC0" w14:textId="77777777" w:rsidR="00266EB5" w:rsidRPr="00266EB5" w:rsidRDefault="00266EB5" w:rsidP="00266EB5">
      <w:p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b/>
          <w:bCs/>
          <w:color w:val="212121"/>
          <w:kern w:val="0"/>
          <w:sz w:val="22"/>
          <w:szCs w:val="22"/>
          <w:lang w:eastAsia="en-GB"/>
          <w14:ligatures w14:val="none"/>
        </w:rPr>
        <w:t>Introduction:</w:t>
      </w:r>
    </w:p>
    <w:p w14:paraId="1A81FA1B" w14:textId="230AAFCF" w:rsidR="00266EB5" w:rsidRDefault="00266EB5" w:rsidP="00266EB5">
      <w:pPr>
        <w:rPr>
          <w:rFonts w:ascii="Calibri" w:eastAsia="Times New Roman" w:hAnsi="Calibri" w:cs="Calibri"/>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 xml:space="preserve">As a church leader, understanding and connecting with your local community is essential for effective </w:t>
      </w:r>
      <w:r>
        <w:rPr>
          <w:rFonts w:ascii="Calibri" w:eastAsia="Times New Roman" w:hAnsi="Calibri" w:cs="Calibri"/>
          <w:color w:val="212121"/>
          <w:kern w:val="0"/>
          <w:sz w:val="22"/>
          <w:szCs w:val="22"/>
          <w:lang w:eastAsia="en-GB"/>
          <w14:ligatures w14:val="none"/>
        </w:rPr>
        <w:t>ministry</w:t>
      </w:r>
      <w:r w:rsidRPr="00266EB5">
        <w:rPr>
          <w:rFonts w:ascii="Calibri" w:eastAsia="Times New Roman" w:hAnsi="Calibri" w:cs="Calibri"/>
          <w:color w:val="212121"/>
          <w:kern w:val="0"/>
          <w:sz w:val="22"/>
          <w:szCs w:val="22"/>
          <w:lang w:eastAsia="en-GB"/>
          <w14:ligatures w14:val="none"/>
        </w:rPr>
        <w:t xml:space="preserve"> and </w:t>
      </w:r>
      <w:r>
        <w:rPr>
          <w:rFonts w:ascii="Calibri" w:eastAsia="Times New Roman" w:hAnsi="Calibri" w:cs="Calibri"/>
          <w:color w:val="212121"/>
          <w:kern w:val="0"/>
          <w:sz w:val="22"/>
          <w:szCs w:val="22"/>
          <w:lang w:eastAsia="en-GB"/>
          <w14:ligatures w14:val="none"/>
        </w:rPr>
        <w:t>mission</w:t>
      </w:r>
      <w:r w:rsidRPr="00266EB5">
        <w:rPr>
          <w:rFonts w:ascii="Calibri" w:eastAsia="Times New Roman" w:hAnsi="Calibri" w:cs="Calibri"/>
          <w:color w:val="212121"/>
          <w:kern w:val="0"/>
          <w:sz w:val="22"/>
          <w:szCs w:val="22"/>
          <w:lang w:eastAsia="en-GB"/>
          <w14:ligatures w14:val="none"/>
        </w:rPr>
        <w:t xml:space="preserve">. Community mapping is a valuable tool that enables you to gain insights into the demographics, needs, resources, and dynamics of the area you serve. This toolkit is designed to guide you through the process of community mapping, helping you to identify opportunities for </w:t>
      </w:r>
      <w:r>
        <w:rPr>
          <w:rFonts w:ascii="Calibri" w:eastAsia="Times New Roman" w:hAnsi="Calibri" w:cs="Calibri"/>
          <w:color w:val="212121"/>
          <w:kern w:val="0"/>
          <w:sz w:val="22"/>
          <w:szCs w:val="22"/>
          <w:lang w:eastAsia="en-GB"/>
          <w14:ligatures w14:val="none"/>
        </w:rPr>
        <w:t xml:space="preserve">gospel work </w:t>
      </w:r>
      <w:r w:rsidRPr="00266EB5">
        <w:rPr>
          <w:rFonts w:ascii="Calibri" w:eastAsia="Times New Roman" w:hAnsi="Calibri" w:cs="Calibri"/>
          <w:color w:val="212121"/>
          <w:kern w:val="0"/>
          <w:sz w:val="22"/>
          <w:szCs w:val="22"/>
          <w:lang w:eastAsia="en-GB"/>
          <w14:ligatures w14:val="none"/>
        </w:rPr>
        <w:t>within your neighbourhood.</w:t>
      </w:r>
    </w:p>
    <w:p w14:paraId="1E4B3EDC" w14:textId="77777777" w:rsidR="00266EB5" w:rsidRDefault="00266EB5" w:rsidP="00266EB5">
      <w:pPr>
        <w:rPr>
          <w:rFonts w:ascii="Calibri" w:eastAsia="Times New Roman" w:hAnsi="Calibri" w:cs="Calibri"/>
          <w:color w:val="212121"/>
          <w:kern w:val="0"/>
          <w:sz w:val="22"/>
          <w:szCs w:val="22"/>
          <w:lang w:eastAsia="en-GB"/>
          <w14:ligatures w14:val="none"/>
        </w:rPr>
      </w:pPr>
    </w:p>
    <w:p w14:paraId="5C560C0D" w14:textId="69181A7A" w:rsidR="00266EB5" w:rsidRDefault="00266EB5" w:rsidP="00266EB5">
      <w:pPr>
        <w:rPr>
          <w:rFonts w:ascii="Calibri" w:eastAsia="Times New Roman" w:hAnsi="Calibri" w:cs="Calibri"/>
          <w:color w:val="212121"/>
          <w:kern w:val="0"/>
          <w:sz w:val="22"/>
          <w:szCs w:val="22"/>
          <w:lang w:eastAsia="en-GB"/>
          <w14:ligatures w14:val="none"/>
        </w:rPr>
      </w:pPr>
      <w:r w:rsidRPr="00087F9E">
        <w:rPr>
          <w:rFonts w:ascii="Calibri" w:eastAsia="Times New Roman" w:hAnsi="Calibri" w:cs="Calibri"/>
          <w:b/>
          <w:bCs/>
          <w:color w:val="212121"/>
          <w:kern w:val="0"/>
          <w:sz w:val="22"/>
          <w:szCs w:val="22"/>
          <w:lang w:eastAsia="en-GB"/>
          <w14:ligatures w14:val="none"/>
        </w:rPr>
        <w:t>Watch this video on Community Mapping:</w:t>
      </w:r>
      <w:r>
        <w:rPr>
          <w:rFonts w:ascii="Calibri" w:eastAsia="Times New Roman" w:hAnsi="Calibri" w:cs="Calibri"/>
          <w:color w:val="212121"/>
          <w:kern w:val="0"/>
          <w:sz w:val="22"/>
          <w:szCs w:val="22"/>
          <w:lang w:eastAsia="en-GB"/>
          <w14:ligatures w14:val="none"/>
        </w:rPr>
        <w:t xml:space="preserve"> </w:t>
      </w:r>
      <w:hyperlink r:id="rId5" w:history="1">
        <w:r w:rsidRPr="007E2E61">
          <w:rPr>
            <w:rStyle w:val="Hyperlink"/>
            <w:rFonts w:ascii="Calibri" w:eastAsia="Times New Roman" w:hAnsi="Calibri" w:cs="Calibri"/>
            <w:kern w:val="0"/>
            <w:sz w:val="22"/>
            <w:szCs w:val="22"/>
            <w:lang w:eastAsia="en-GB"/>
            <w14:ligatures w14:val="none"/>
          </w:rPr>
          <w:t>https://vimeo.com/295264864</w:t>
        </w:r>
      </w:hyperlink>
      <w:r>
        <w:rPr>
          <w:rFonts w:ascii="Calibri" w:eastAsia="Times New Roman" w:hAnsi="Calibri" w:cs="Calibri"/>
          <w:color w:val="212121"/>
          <w:kern w:val="0"/>
          <w:sz w:val="22"/>
          <w:szCs w:val="22"/>
          <w:lang w:eastAsia="en-GB"/>
          <w14:ligatures w14:val="none"/>
        </w:rPr>
        <w:t xml:space="preserve"> </w:t>
      </w:r>
    </w:p>
    <w:p w14:paraId="046EBCB1" w14:textId="77777777" w:rsidR="00266EB5" w:rsidRDefault="00266EB5" w:rsidP="00266EB5">
      <w:pPr>
        <w:rPr>
          <w:rFonts w:ascii="Calibri" w:eastAsia="Times New Roman" w:hAnsi="Calibri" w:cs="Calibri"/>
          <w:color w:val="212121"/>
          <w:kern w:val="0"/>
          <w:sz w:val="22"/>
          <w:szCs w:val="22"/>
          <w:lang w:eastAsia="en-GB"/>
          <w14:ligatures w14:val="none"/>
        </w:rPr>
      </w:pPr>
    </w:p>
    <w:p w14:paraId="4D331738" w14:textId="337EC492" w:rsidR="00266EB5" w:rsidRPr="00A85881" w:rsidRDefault="00266EB5" w:rsidP="00266EB5">
      <w:pPr>
        <w:rPr>
          <w:rFonts w:ascii="Calibri" w:eastAsia="Times New Roman" w:hAnsi="Calibri" w:cs="Calibri"/>
          <w:b/>
          <w:bCs/>
          <w:color w:val="212121"/>
          <w:kern w:val="0"/>
          <w:sz w:val="22"/>
          <w:szCs w:val="22"/>
          <w:lang w:eastAsia="en-GB"/>
          <w14:ligatures w14:val="none"/>
        </w:rPr>
      </w:pPr>
      <w:r w:rsidRPr="00A85881">
        <w:rPr>
          <w:rFonts w:ascii="Calibri" w:eastAsia="Times New Roman" w:hAnsi="Calibri" w:cs="Calibri"/>
          <w:b/>
          <w:bCs/>
          <w:color w:val="212121"/>
          <w:kern w:val="0"/>
          <w:sz w:val="22"/>
          <w:szCs w:val="22"/>
          <w:lang w:eastAsia="en-GB"/>
          <w14:ligatures w14:val="none"/>
        </w:rPr>
        <w:t>What you need:</w:t>
      </w:r>
    </w:p>
    <w:p w14:paraId="7F5A3540" w14:textId="2F5FB1A2" w:rsidR="00266EB5" w:rsidRPr="00266EB5" w:rsidRDefault="00266EB5" w:rsidP="00266EB5">
      <w:pPr>
        <w:pStyle w:val="ListParagraph"/>
        <w:numPr>
          <w:ilvl w:val="0"/>
          <w:numId w:val="5"/>
        </w:numPr>
        <w:rPr>
          <w:rFonts w:ascii="Calibri" w:eastAsia="Times New Roman" w:hAnsi="Calibri" w:cs="Calibri"/>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Large piece of photographic paper (heav</w:t>
      </w:r>
      <w:r w:rsidR="00A85881">
        <w:rPr>
          <w:rFonts w:ascii="Calibri" w:eastAsia="Times New Roman" w:hAnsi="Calibri" w:cs="Calibri"/>
          <w:color w:val="212121"/>
          <w:kern w:val="0"/>
          <w:sz w:val="22"/>
          <w:szCs w:val="22"/>
          <w:lang w:eastAsia="en-GB"/>
          <w14:ligatures w14:val="none"/>
        </w:rPr>
        <w:t>y</w:t>
      </w:r>
      <w:r w:rsidRPr="00266EB5">
        <w:rPr>
          <w:rFonts w:ascii="Calibri" w:eastAsia="Times New Roman" w:hAnsi="Calibri" w:cs="Calibri"/>
          <w:color w:val="212121"/>
          <w:kern w:val="0"/>
          <w:sz w:val="22"/>
          <w:szCs w:val="22"/>
          <w:lang w:eastAsia="en-GB"/>
          <w14:ligatures w14:val="none"/>
        </w:rPr>
        <w:t xml:space="preserve"> duty so easier for people to step on/kneel on as they write on it et</w:t>
      </w:r>
      <w:r>
        <w:rPr>
          <w:rFonts w:ascii="Calibri" w:eastAsia="Times New Roman" w:hAnsi="Calibri" w:cs="Calibri"/>
          <w:color w:val="212121"/>
          <w:kern w:val="0"/>
          <w:sz w:val="22"/>
          <w:szCs w:val="22"/>
          <w:lang w:eastAsia="en-GB"/>
          <w14:ligatures w14:val="none"/>
        </w:rPr>
        <w:t>c</w:t>
      </w:r>
    </w:p>
    <w:p w14:paraId="02DB3D99" w14:textId="77777777" w:rsidR="00266EB5" w:rsidRPr="00266EB5" w:rsidRDefault="00266EB5" w:rsidP="00266EB5">
      <w:pPr>
        <w:pStyle w:val="ListParagraph"/>
        <w:numPr>
          <w:ilvl w:val="0"/>
          <w:numId w:val="5"/>
        </w:numPr>
        <w:rPr>
          <w:rFonts w:ascii="Calibri" w:eastAsia="Times New Roman" w:hAnsi="Calibri" w:cs="Calibri"/>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Different colour </w:t>
      </w:r>
      <w:r w:rsidRPr="00266EB5">
        <w:rPr>
          <w:rFonts w:ascii="Calibri" w:eastAsia="Times New Roman" w:hAnsi="Calibri" w:cs="Calibri"/>
          <w:color w:val="212121"/>
          <w:kern w:val="0"/>
          <w:sz w:val="22"/>
          <w:szCs w:val="22"/>
          <w:lang w:eastAsia="en-GB"/>
          <w14:ligatures w14:val="none"/>
        </w:rPr>
        <w:t>marker</w:t>
      </w:r>
      <w:r>
        <w:rPr>
          <w:rFonts w:ascii="Calibri" w:eastAsia="Times New Roman" w:hAnsi="Calibri" w:cs="Calibri"/>
          <w:color w:val="212121"/>
          <w:kern w:val="0"/>
          <w:sz w:val="22"/>
          <w:szCs w:val="22"/>
          <w:lang w:eastAsia="en-GB"/>
          <w14:ligatures w14:val="none"/>
        </w:rPr>
        <w:t>s</w:t>
      </w:r>
    </w:p>
    <w:p w14:paraId="48C20032" w14:textId="77777777" w:rsidR="00266EB5" w:rsidRPr="00266EB5" w:rsidRDefault="00266EB5" w:rsidP="00266EB5">
      <w:pPr>
        <w:pStyle w:val="ListParagraph"/>
        <w:numPr>
          <w:ilvl w:val="0"/>
          <w:numId w:val="5"/>
        </w:numPr>
        <w:rPr>
          <w:rFonts w:ascii="Calibri" w:eastAsia="Times New Roman" w:hAnsi="Calibri" w:cs="Calibri"/>
          <w:kern w:val="0"/>
          <w:sz w:val="22"/>
          <w:szCs w:val="22"/>
          <w:lang w:eastAsia="en-GB"/>
          <w14:ligatures w14:val="none"/>
        </w:rPr>
      </w:pPr>
      <w:r>
        <w:rPr>
          <w:rFonts w:ascii="Calibri" w:eastAsia="Times New Roman" w:hAnsi="Calibri" w:cs="Calibri"/>
          <w:color w:val="212121"/>
          <w:kern w:val="0"/>
          <w:sz w:val="22"/>
          <w:szCs w:val="22"/>
          <w:lang w:eastAsia="en-GB"/>
          <w14:ligatures w14:val="none"/>
        </w:rPr>
        <w:t>Laptop and p</w:t>
      </w:r>
      <w:r w:rsidRPr="00266EB5">
        <w:rPr>
          <w:rFonts w:ascii="Calibri" w:eastAsia="Times New Roman" w:hAnsi="Calibri" w:cs="Calibri"/>
          <w:color w:val="212121"/>
          <w:kern w:val="0"/>
          <w:sz w:val="22"/>
          <w:szCs w:val="22"/>
          <w:lang w:eastAsia="en-GB"/>
          <w14:ligatures w14:val="none"/>
        </w:rPr>
        <w:t>rojector</w:t>
      </w:r>
    </w:p>
    <w:p w14:paraId="65F79D16" w14:textId="53358F29" w:rsidR="00266EB5" w:rsidRPr="00266EB5" w:rsidRDefault="00266EB5" w:rsidP="00266EB5">
      <w:pPr>
        <w:pStyle w:val="ListParagraph"/>
        <w:numPr>
          <w:ilvl w:val="0"/>
          <w:numId w:val="5"/>
        </w:numPr>
        <w:rPr>
          <w:rFonts w:ascii="Calibri" w:eastAsia="Times New Roman" w:hAnsi="Calibri" w:cs="Calibri"/>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Blu tack </w:t>
      </w:r>
    </w:p>
    <w:p w14:paraId="3CC17A29" w14:textId="76147CA3" w:rsidR="00266EB5" w:rsidRDefault="00266EB5" w:rsidP="00266EB5">
      <w:pPr>
        <w:pStyle w:val="ListParagraph"/>
        <w:numPr>
          <w:ilvl w:val="0"/>
          <w:numId w:val="5"/>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People (</w:t>
      </w:r>
      <w:r w:rsidR="00A85881">
        <w:rPr>
          <w:rFonts w:ascii="Calibri" w:eastAsia="Times New Roman" w:hAnsi="Calibri" w:cs="Calibri"/>
          <w:color w:val="212121"/>
          <w:kern w:val="0"/>
          <w:sz w:val="22"/>
          <w:szCs w:val="22"/>
          <w:lang w:eastAsia="en-GB"/>
          <w14:ligatures w14:val="none"/>
        </w:rPr>
        <w:t>minimum of 4 no larger than 20)</w:t>
      </w:r>
    </w:p>
    <w:p w14:paraId="1522EDC2" w14:textId="750DDC92" w:rsidR="00A85881" w:rsidRDefault="00A85881" w:rsidP="00266EB5">
      <w:pPr>
        <w:pStyle w:val="ListParagraph"/>
        <w:numPr>
          <w:ilvl w:val="0"/>
          <w:numId w:val="5"/>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2-3 hours</w:t>
      </w:r>
    </w:p>
    <w:p w14:paraId="6B6A15C9" w14:textId="2B16C4A6" w:rsidR="00A85881" w:rsidRPr="00266EB5" w:rsidRDefault="00A85881" w:rsidP="00266EB5">
      <w:pPr>
        <w:pStyle w:val="ListParagraph"/>
        <w:numPr>
          <w:ilvl w:val="0"/>
          <w:numId w:val="5"/>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Large space with tea, coffee, snacks</w:t>
      </w:r>
    </w:p>
    <w:p w14:paraId="076493B0"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17965BBE" w14:textId="25FF3AF2" w:rsidR="00266EB5" w:rsidRDefault="00266EB5" w:rsidP="00266EB5">
      <w:pPr>
        <w:pStyle w:val="ListParagraph"/>
        <w:numPr>
          <w:ilvl w:val="0"/>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b/>
          <w:bCs/>
          <w:color w:val="212121"/>
          <w:kern w:val="0"/>
          <w:sz w:val="22"/>
          <w:szCs w:val="22"/>
          <w:lang w:eastAsia="en-GB"/>
          <w14:ligatures w14:val="none"/>
        </w:rPr>
        <w:t>Getting Started:</w:t>
      </w:r>
    </w:p>
    <w:p w14:paraId="7A7DC3E3" w14:textId="17D03E03" w:rsidR="00266EB5" w:rsidRPr="00266EB5" w:rsidRDefault="00266EB5" w:rsidP="00266EB5">
      <w:pPr>
        <w:pStyle w:val="ListParagraph"/>
        <w:numPr>
          <w:ilvl w:val="1"/>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 xml:space="preserve">Determine the geographical boundaries of your community. Consider factors such as neighbourhoods, </w:t>
      </w:r>
      <w:r>
        <w:rPr>
          <w:rFonts w:ascii="Calibri" w:eastAsia="Times New Roman" w:hAnsi="Calibri" w:cs="Calibri"/>
          <w:color w:val="212121"/>
          <w:kern w:val="0"/>
          <w:sz w:val="22"/>
          <w:szCs w:val="22"/>
          <w:lang w:eastAsia="en-GB"/>
          <w14:ligatures w14:val="none"/>
        </w:rPr>
        <w:t xml:space="preserve">arterial roads, train lines, </w:t>
      </w:r>
      <w:r w:rsidRPr="00266EB5">
        <w:rPr>
          <w:rFonts w:ascii="Calibri" w:eastAsia="Times New Roman" w:hAnsi="Calibri" w:cs="Calibri"/>
          <w:color w:val="212121"/>
          <w:kern w:val="0"/>
          <w:sz w:val="22"/>
          <w:szCs w:val="22"/>
          <w:lang w:eastAsia="en-GB"/>
          <w14:ligatures w14:val="none"/>
        </w:rPr>
        <w:t>schools, businesses, and other relevant landmarks.</w:t>
      </w:r>
    </w:p>
    <w:p w14:paraId="215A2084" w14:textId="2AE7BFF9" w:rsidR="00266EB5" w:rsidRPr="00266EB5" w:rsidRDefault="00266EB5" w:rsidP="00266EB5">
      <w:pPr>
        <w:pStyle w:val="ListParagraph"/>
        <w:numPr>
          <w:ilvl w:val="1"/>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Clarify your goals for community mapping. Are you seeking to identify areas of need, locate potential partners, better understand the demographics of your community</w:t>
      </w:r>
      <w:r>
        <w:rPr>
          <w:rFonts w:ascii="Calibri" w:eastAsia="Times New Roman" w:hAnsi="Calibri" w:cs="Calibri"/>
          <w:color w:val="212121"/>
          <w:kern w:val="0"/>
          <w:sz w:val="22"/>
          <w:szCs w:val="22"/>
          <w:lang w:eastAsia="en-GB"/>
          <w14:ligatures w14:val="none"/>
        </w:rPr>
        <w:t xml:space="preserve">… etc </w:t>
      </w:r>
      <w:proofErr w:type="spellStart"/>
      <w:r>
        <w:rPr>
          <w:rFonts w:ascii="Calibri" w:eastAsia="Times New Roman" w:hAnsi="Calibri" w:cs="Calibri"/>
          <w:color w:val="212121"/>
          <w:kern w:val="0"/>
          <w:sz w:val="22"/>
          <w:szCs w:val="22"/>
          <w:lang w:eastAsia="en-GB"/>
          <w14:ligatures w14:val="none"/>
        </w:rPr>
        <w:t>etc</w:t>
      </w:r>
      <w:proofErr w:type="spellEnd"/>
      <w:r w:rsidRPr="00266EB5">
        <w:rPr>
          <w:rFonts w:ascii="Calibri" w:eastAsia="Times New Roman" w:hAnsi="Calibri" w:cs="Calibri"/>
          <w:color w:val="212121"/>
          <w:kern w:val="0"/>
          <w:sz w:val="22"/>
          <w:szCs w:val="22"/>
          <w:lang w:eastAsia="en-GB"/>
          <w14:ligatures w14:val="none"/>
        </w:rPr>
        <w:t>?</w:t>
      </w:r>
    </w:p>
    <w:p w14:paraId="199E361B"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5F053587" w14:textId="77777777" w:rsidR="00266EB5" w:rsidRDefault="00266EB5" w:rsidP="00266EB5">
      <w:pPr>
        <w:pStyle w:val="ListParagraph"/>
        <w:numPr>
          <w:ilvl w:val="0"/>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b/>
          <w:bCs/>
          <w:color w:val="212121"/>
          <w:kern w:val="0"/>
          <w:sz w:val="22"/>
          <w:szCs w:val="22"/>
          <w:lang w:eastAsia="en-GB"/>
          <w14:ligatures w14:val="none"/>
        </w:rPr>
        <w:t>Gathering Data:</w:t>
      </w:r>
    </w:p>
    <w:p w14:paraId="5EE5AB7C" w14:textId="1B10B907" w:rsidR="00A85881" w:rsidRPr="00A85881" w:rsidRDefault="00A85881" w:rsidP="00266EB5">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Encourage people to prayerfully consider the local community prior to the mapping activity. What do they notice about where people gather, how they commute, when they are at home or out in public? Be curious. </w:t>
      </w:r>
      <w:r w:rsidR="00087F9E">
        <w:rPr>
          <w:rFonts w:ascii="Calibri" w:eastAsia="Times New Roman" w:hAnsi="Calibri" w:cs="Calibri"/>
          <w:color w:val="212121"/>
          <w:kern w:val="0"/>
          <w:sz w:val="22"/>
          <w:szCs w:val="22"/>
          <w:lang w:eastAsia="en-GB"/>
          <w14:ligatures w14:val="none"/>
        </w:rPr>
        <w:t>Spend some time prayer walking.</w:t>
      </w:r>
    </w:p>
    <w:p w14:paraId="6F049206" w14:textId="6B970820" w:rsidR="00266EB5" w:rsidRPr="00266EB5" w:rsidRDefault="00266EB5" w:rsidP="00266EB5">
      <w:pPr>
        <w:pStyle w:val="ListParagraph"/>
        <w:numPr>
          <w:ilvl w:val="1"/>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Utili</w:t>
      </w:r>
      <w:r w:rsidR="00087F9E">
        <w:rPr>
          <w:rFonts w:ascii="Calibri" w:eastAsia="Times New Roman" w:hAnsi="Calibri" w:cs="Calibri"/>
          <w:color w:val="212121"/>
          <w:kern w:val="0"/>
          <w:sz w:val="22"/>
          <w:szCs w:val="22"/>
          <w:lang w:eastAsia="en-GB"/>
          <w14:ligatures w14:val="none"/>
        </w:rPr>
        <w:t>s</w:t>
      </w:r>
      <w:r w:rsidRPr="00266EB5">
        <w:rPr>
          <w:rFonts w:ascii="Calibri" w:eastAsia="Times New Roman" w:hAnsi="Calibri" w:cs="Calibri"/>
          <w:color w:val="212121"/>
          <w:kern w:val="0"/>
          <w:sz w:val="22"/>
          <w:szCs w:val="22"/>
          <w:lang w:eastAsia="en-GB"/>
          <w14:ligatures w14:val="none"/>
        </w:rPr>
        <w:t xml:space="preserve">e census data, local government records, or online databases to gather information on population demographics, including age, ethnicity, income levels, household types, </w:t>
      </w:r>
      <w:r w:rsidR="00087F9E">
        <w:rPr>
          <w:rFonts w:ascii="Calibri" w:eastAsia="Times New Roman" w:hAnsi="Calibri" w:cs="Calibri"/>
          <w:color w:val="212121"/>
          <w:kern w:val="0"/>
          <w:sz w:val="22"/>
          <w:szCs w:val="22"/>
          <w:lang w:eastAsia="en-GB"/>
          <w14:ligatures w14:val="none"/>
        </w:rPr>
        <w:t xml:space="preserve">new housing </w:t>
      </w:r>
      <w:r w:rsidRPr="00266EB5">
        <w:rPr>
          <w:rFonts w:ascii="Calibri" w:eastAsia="Times New Roman" w:hAnsi="Calibri" w:cs="Calibri"/>
          <w:color w:val="212121"/>
          <w:kern w:val="0"/>
          <w:sz w:val="22"/>
          <w:szCs w:val="22"/>
          <w:lang w:eastAsia="en-GB"/>
          <w14:ligatures w14:val="none"/>
        </w:rPr>
        <w:t>etc.</w:t>
      </w:r>
    </w:p>
    <w:p w14:paraId="042A6B11" w14:textId="1C1F9183" w:rsidR="00266EB5" w:rsidRPr="00266EB5" w:rsidRDefault="00266EB5" w:rsidP="00266EB5">
      <w:pPr>
        <w:pStyle w:val="ListParagraph"/>
        <w:numPr>
          <w:ilvl w:val="1"/>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 xml:space="preserve">Identify existing resources within the community such as schools, community </w:t>
      </w:r>
      <w:r w:rsidR="00A85881" w:rsidRPr="00266EB5">
        <w:rPr>
          <w:rFonts w:ascii="Calibri" w:eastAsia="Times New Roman" w:hAnsi="Calibri" w:cs="Calibri"/>
          <w:color w:val="212121"/>
          <w:kern w:val="0"/>
          <w:sz w:val="22"/>
          <w:szCs w:val="22"/>
          <w:lang w:eastAsia="en-GB"/>
          <w14:ligatures w14:val="none"/>
        </w:rPr>
        <w:t>centres</w:t>
      </w:r>
      <w:r w:rsidRPr="00266EB5">
        <w:rPr>
          <w:rFonts w:ascii="Calibri" w:eastAsia="Times New Roman" w:hAnsi="Calibri" w:cs="Calibri"/>
          <w:color w:val="212121"/>
          <w:kern w:val="0"/>
          <w:sz w:val="22"/>
          <w:szCs w:val="22"/>
          <w:lang w:eastAsia="en-GB"/>
          <w14:ligatures w14:val="none"/>
        </w:rPr>
        <w:t>, healthcare facilities, businesses, social services, and other organizations.</w:t>
      </w:r>
    </w:p>
    <w:p w14:paraId="53DD74DD" w14:textId="021E18FF" w:rsidR="00266EB5" w:rsidRPr="00266EB5" w:rsidRDefault="00266EB5" w:rsidP="00266EB5">
      <w:pPr>
        <w:pStyle w:val="ListParagraph"/>
        <w:numPr>
          <w:ilvl w:val="1"/>
          <w:numId w:val="2"/>
        </w:numPr>
        <w:rPr>
          <w:rFonts w:ascii="Calibri" w:eastAsia="Times New Roman" w:hAnsi="Calibri" w:cs="Calibri"/>
          <w:b/>
          <w:bCs/>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 xml:space="preserve">Conduct surveys, interviews, or focus groups to understand the </w:t>
      </w:r>
      <w:r w:rsidR="00A85881">
        <w:rPr>
          <w:rFonts w:ascii="Calibri" w:eastAsia="Times New Roman" w:hAnsi="Calibri" w:cs="Calibri"/>
          <w:color w:val="212121"/>
          <w:kern w:val="0"/>
          <w:sz w:val="22"/>
          <w:szCs w:val="22"/>
          <w:lang w:eastAsia="en-GB"/>
          <w14:ligatures w14:val="none"/>
        </w:rPr>
        <w:t xml:space="preserve">strengths, </w:t>
      </w:r>
      <w:r w:rsidRPr="00266EB5">
        <w:rPr>
          <w:rFonts w:ascii="Calibri" w:eastAsia="Times New Roman" w:hAnsi="Calibri" w:cs="Calibri"/>
          <w:color w:val="212121"/>
          <w:kern w:val="0"/>
          <w:sz w:val="22"/>
          <w:szCs w:val="22"/>
          <w:lang w:eastAsia="en-GB"/>
          <w14:ligatures w14:val="none"/>
        </w:rPr>
        <w:t>needs and challenges faced by community members. This can include issues related to housing, education, employment, healthcare, and social services.</w:t>
      </w:r>
      <w:r w:rsidR="00A85881">
        <w:rPr>
          <w:rFonts w:ascii="Calibri" w:eastAsia="Times New Roman" w:hAnsi="Calibri" w:cs="Calibri"/>
          <w:color w:val="212121"/>
          <w:kern w:val="0"/>
          <w:sz w:val="22"/>
          <w:szCs w:val="22"/>
          <w:lang w:eastAsia="en-GB"/>
          <w14:ligatures w14:val="none"/>
        </w:rPr>
        <w:t xml:space="preserve"> Meet with local community leaders or Council.</w:t>
      </w:r>
    </w:p>
    <w:p w14:paraId="71D92C88"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338E4CFA" w14:textId="24306B23" w:rsidR="00266EB5" w:rsidRPr="00A85881" w:rsidRDefault="00266EB5" w:rsidP="00A85881">
      <w:pPr>
        <w:pStyle w:val="ListParagraph"/>
        <w:numPr>
          <w:ilvl w:val="0"/>
          <w:numId w:val="2"/>
        </w:numPr>
        <w:rPr>
          <w:rFonts w:ascii="Calibri" w:eastAsia="Times New Roman" w:hAnsi="Calibri" w:cs="Calibri"/>
          <w:b/>
          <w:bCs/>
          <w:color w:val="212121"/>
          <w:kern w:val="0"/>
          <w:sz w:val="22"/>
          <w:szCs w:val="22"/>
          <w:lang w:eastAsia="en-GB"/>
          <w14:ligatures w14:val="none"/>
        </w:rPr>
      </w:pPr>
      <w:r w:rsidRPr="00A85881">
        <w:rPr>
          <w:rFonts w:ascii="Calibri" w:eastAsia="Times New Roman" w:hAnsi="Calibri" w:cs="Calibri"/>
          <w:b/>
          <w:bCs/>
          <w:color w:val="212121"/>
          <w:kern w:val="0"/>
          <w:sz w:val="22"/>
          <w:szCs w:val="22"/>
          <w:lang w:eastAsia="en-GB"/>
          <w14:ligatures w14:val="none"/>
        </w:rPr>
        <w:t>Mapping</w:t>
      </w:r>
      <w:r w:rsidR="00087F9E">
        <w:rPr>
          <w:rFonts w:ascii="Calibri" w:eastAsia="Times New Roman" w:hAnsi="Calibri" w:cs="Calibri"/>
          <w:b/>
          <w:bCs/>
          <w:color w:val="212121"/>
          <w:kern w:val="0"/>
          <w:sz w:val="22"/>
          <w:szCs w:val="22"/>
          <w:lang w:eastAsia="en-GB"/>
          <w14:ligatures w14:val="none"/>
        </w:rPr>
        <w:t xml:space="preserve"> Activity</w:t>
      </w:r>
      <w:r w:rsidRPr="00A85881">
        <w:rPr>
          <w:rFonts w:ascii="Calibri" w:eastAsia="Times New Roman" w:hAnsi="Calibri" w:cs="Calibri"/>
          <w:b/>
          <w:bCs/>
          <w:color w:val="212121"/>
          <w:kern w:val="0"/>
          <w:sz w:val="22"/>
          <w:szCs w:val="22"/>
          <w:lang w:eastAsia="en-GB"/>
          <w14:ligatures w14:val="none"/>
        </w:rPr>
        <w:t>:</w:t>
      </w:r>
    </w:p>
    <w:p w14:paraId="28415357" w14:textId="77777777"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Geography</w:t>
      </w:r>
    </w:p>
    <w:p w14:paraId="217B5635" w14:textId="2F7630A2"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Existing Churches</w:t>
      </w:r>
    </w:p>
    <w:p w14:paraId="677DBB7C" w14:textId="105FF691"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Third Places/Nodes</w:t>
      </w:r>
    </w:p>
    <w:p w14:paraId="4BBBDEFE" w14:textId="19126029"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Spiritual Strongholds</w:t>
      </w:r>
    </w:p>
    <w:p w14:paraId="480B04E7" w14:textId="50DBE5F8"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Subcultures or Groupings</w:t>
      </w:r>
    </w:p>
    <w:p w14:paraId="22F00C0F" w14:textId="0F38953A" w:rsidR="00087F9E" w:rsidRDefault="00087F9E" w:rsidP="00087F9E">
      <w:pPr>
        <w:pStyle w:val="ListParagraph"/>
        <w:numPr>
          <w:ilvl w:val="1"/>
          <w:numId w:val="2"/>
        </w:numPr>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Historically significant places or events</w:t>
      </w:r>
    </w:p>
    <w:p w14:paraId="2E0F4481" w14:textId="57B1B046" w:rsidR="00266EB5" w:rsidRPr="00087F9E" w:rsidRDefault="00266EB5" w:rsidP="00266EB5">
      <w:pPr>
        <w:pStyle w:val="ListParagraph"/>
        <w:numPr>
          <w:ilvl w:val="1"/>
          <w:numId w:val="2"/>
        </w:numPr>
        <w:rPr>
          <w:rFonts w:ascii="Calibri" w:eastAsia="Times New Roman" w:hAnsi="Calibri" w:cs="Calibri"/>
          <w:color w:val="212121"/>
          <w:kern w:val="0"/>
          <w:sz w:val="22"/>
          <w:szCs w:val="22"/>
          <w:lang w:eastAsia="en-GB"/>
          <w14:ligatures w14:val="none"/>
        </w:rPr>
      </w:pPr>
      <w:r w:rsidRPr="00087F9E">
        <w:rPr>
          <w:rFonts w:ascii="Calibri" w:eastAsia="Times New Roman" w:hAnsi="Calibri" w:cs="Calibri"/>
          <w:color w:val="212121"/>
          <w:kern w:val="0"/>
          <w:sz w:val="22"/>
          <w:szCs w:val="22"/>
          <w:lang w:eastAsia="en-GB"/>
          <w14:ligatures w14:val="none"/>
        </w:rPr>
        <w:lastRenderedPageBreak/>
        <w:t>Create an inventory of community assets and resources, categori</w:t>
      </w:r>
      <w:r w:rsidR="00087F9E">
        <w:rPr>
          <w:rFonts w:ascii="Calibri" w:eastAsia="Times New Roman" w:hAnsi="Calibri" w:cs="Calibri"/>
          <w:color w:val="212121"/>
          <w:kern w:val="0"/>
          <w:sz w:val="22"/>
          <w:szCs w:val="22"/>
          <w:lang w:eastAsia="en-GB"/>
          <w14:ligatures w14:val="none"/>
        </w:rPr>
        <w:t>s</w:t>
      </w:r>
      <w:r w:rsidRPr="00087F9E">
        <w:rPr>
          <w:rFonts w:ascii="Calibri" w:eastAsia="Times New Roman" w:hAnsi="Calibri" w:cs="Calibri"/>
          <w:color w:val="212121"/>
          <w:kern w:val="0"/>
          <w:sz w:val="22"/>
          <w:szCs w:val="22"/>
          <w:lang w:eastAsia="en-GB"/>
          <w14:ligatures w14:val="none"/>
        </w:rPr>
        <w:t>ing them based on their relevance to your ministry objectives. This could include both tangible assets (e.g., buildings, facilities) and intangible assets (e.g., community organi</w:t>
      </w:r>
      <w:r w:rsidR="00087F9E">
        <w:rPr>
          <w:rFonts w:ascii="Calibri" w:eastAsia="Times New Roman" w:hAnsi="Calibri" w:cs="Calibri"/>
          <w:color w:val="212121"/>
          <w:kern w:val="0"/>
          <w:sz w:val="22"/>
          <w:szCs w:val="22"/>
          <w:lang w:eastAsia="en-GB"/>
          <w14:ligatures w14:val="none"/>
        </w:rPr>
        <w:t>s</w:t>
      </w:r>
      <w:r w:rsidRPr="00087F9E">
        <w:rPr>
          <w:rFonts w:ascii="Calibri" w:eastAsia="Times New Roman" w:hAnsi="Calibri" w:cs="Calibri"/>
          <w:color w:val="212121"/>
          <w:kern w:val="0"/>
          <w:sz w:val="22"/>
          <w:szCs w:val="22"/>
          <w:lang w:eastAsia="en-GB"/>
          <w14:ligatures w14:val="none"/>
        </w:rPr>
        <w:t>ations, networks).</w:t>
      </w:r>
    </w:p>
    <w:p w14:paraId="648A0B57"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1EE20091" w14:textId="048AA348" w:rsidR="00266EB5" w:rsidRPr="00087F9E" w:rsidRDefault="00266EB5" w:rsidP="00087F9E">
      <w:pPr>
        <w:pStyle w:val="ListParagraph"/>
        <w:numPr>
          <w:ilvl w:val="0"/>
          <w:numId w:val="2"/>
        </w:numPr>
        <w:rPr>
          <w:rFonts w:ascii="Calibri" w:eastAsia="Times New Roman" w:hAnsi="Calibri" w:cs="Calibri"/>
          <w:b/>
          <w:bCs/>
          <w:color w:val="212121"/>
          <w:kern w:val="0"/>
          <w:sz w:val="22"/>
          <w:szCs w:val="22"/>
          <w:lang w:eastAsia="en-GB"/>
          <w14:ligatures w14:val="none"/>
        </w:rPr>
      </w:pPr>
      <w:r w:rsidRPr="00087F9E">
        <w:rPr>
          <w:rFonts w:ascii="Calibri" w:eastAsia="Times New Roman" w:hAnsi="Calibri" w:cs="Calibri"/>
          <w:b/>
          <w:bCs/>
          <w:color w:val="212121"/>
          <w:kern w:val="0"/>
          <w:sz w:val="22"/>
          <w:szCs w:val="22"/>
          <w:lang w:eastAsia="en-GB"/>
          <w14:ligatures w14:val="none"/>
        </w:rPr>
        <w:t>Engaging the Community:</w:t>
      </w:r>
    </w:p>
    <w:p w14:paraId="02EEDDE7" w14:textId="6DDD9405" w:rsidR="00087F9E" w:rsidRDefault="00266EB5" w:rsidP="00266EB5">
      <w:pPr>
        <w:pStyle w:val="ListParagraph"/>
        <w:numPr>
          <w:ilvl w:val="1"/>
          <w:numId w:val="2"/>
        </w:numPr>
        <w:rPr>
          <w:rFonts w:ascii="Calibri" w:eastAsia="Times New Roman" w:hAnsi="Calibri" w:cs="Calibri"/>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Reach out to local organi</w:t>
      </w:r>
      <w:r w:rsidR="00087F9E">
        <w:rPr>
          <w:rFonts w:ascii="Calibri" w:eastAsia="Times New Roman" w:hAnsi="Calibri" w:cs="Calibri"/>
          <w:color w:val="212121"/>
          <w:kern w:val="0"/>
          <w:sz w:val="22"/>
          <w:szCs w:val="22"/>
          <w:lang w:eastAsia="en-GB"/>
          <w14:ligatures w14:val="none"/>
        </w:rPr>
        <w:t>s</w:t>
      </w:r>
      <w:r w:rsidRPr="00266EB5">
        <w:rPr>
          <w:rFonts w:ascii="Calibri" w:eastAsia="Times New Roman" w:hAnsi="Calibri" w:cs="Calibri"/>
          <w:color w:val="212121"/>
          <w:kern w:val="0"/>
          <w:sz w:val="22"/>
          <w:szCs w:val="22"/>
          <w:lang w:eastAsia="en-GB"/>
          <w14:ligatures w14:val="none"/>
        </w:rPr>
        <w:t>ations, businesses, schools, and community leaders to explore opportunities for collaboration. Building partnerships can amplify your impact and leverage existing resources.</w:t>
      </w:r>
    </w:p>
    <w:p w14:paraId="30FDCA6E" w14:textId="688478A1" w:rsidR="00266EB5" w:rsidRPr="00087F9E" w:rsidRDefault="00266EB5" w:rsidP="00266EB5">
      <w:pPr>
        <w:pStyle w:val="ListParagraph"/>
        <w:numPr>
          <w:ilvl w:val="1"/>
          <w:numId w:val="2"/>
        </w:numPr>
        <w:rPr>
          <w:rFonts w:ascii="Calibri" w:eastAsia="Times New Roman" w:hAnsi="Calibri" w:cs="Calibri"/>
          <w:color w:val="212121"/>
          <w:kern w:val="0"/>
          <w:sz w:val="22"/>
          <w:szCs w:val="22"/>
          <w:lang w:eastAsia="en-GB"/>
          <w14:ligatures w14:val="none"/>
        </w:rPr>
      </w:pPr>
      <w:r w:rsidRPr="00087F9E">
        <w:rPr>
          <w:rFonts w:ascii="Calibri" w:eastAsia="Times New Roman" w:hAnsi="Calibri" w:cs="Calibri"/>
          <w:color w:val="212121"/>
          <w:kern w:val="0"/>
          <w:sz w:val="22"/>
          <w:szCs w:val="22"/>
          <w:lang w:eastAsia="en-GB"/>
          <w14:ligatures w14:val="none"/>
        </w:rPr>
        <w:t xml:space="preserve">Share your findings with the community and solicit feedback to validate your observations and priorities. Engaging community members in the planning process fosters ownership and </w:t>
      </w:r>
      <w:r w:rsidR="00087F9E">
        <w:rPr>
          <w:rFonts w:ascii="Calibri" w:eastAsia="Times New Roman" w:hAnsi="Calibri" w:cs="Calibri"/>
          <w:color w:val="212121"/>
          <w:kern w:val="0"/>
          <w:sz w:val="22"/>
          <w:szCs w:val="22"/>
          <w:lang w:eastAsia="en-GB"/>
          <w14:ligatures w14:val="none"/>
        </w:rPr>
        <w:t>connection</w:t>
      </w:r>
      <w:r w:rsidRPr="00087F9E">
        <w:rPr>
          <w:rFonts w:ascii="Calibri" w:eastAsia="Times New Roman" w:hAnsi="Calibri" w:cs="Calibri"/>
          <w:color w:val="212121"/>
          <w:kern w:val="0"/>
          <w:sz w:val="22"/>
          <w:szCs w:val="22"/>
          <w:lang w:eastAsia="en-GB"/>
          <w14:ligatures w14:val="none"/>
        </w:rPr>
        <w:t>.</w:t>
      </w:r>
    </w:p>
    <w:p w14:paraId="134BA958"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58AC3E1A" w14:textId="51991DA5" w:rsidR="00266EB5" w:rsidRPr="00087F9E" w:rsidRDefault="00266EB5" w:rsidP="00087F9E">
      <w:pPr>
        <w:pStyle w:val="ListParagraph"/>
        <w:numPr>
          <w:ilvl w:val="0"/>
          <w:numId w:val="2"/>
        </w:numPr>
        <w:rPr>
          <w:rFonts w:ascii="Calibri" w:eastAsia="Times New Roman" w:hAnsi="Calibri" w:cs="Calibri"/>
          <w:b/>
          <w:bCs/>
          <w:color w:val="212121"/>
          <w:kern w:val="0"/>
          <w:sz w:val="22"/>
          <w:szCs w:val="22"/>
          <w:lang w:eastAsia="en-GB"/>
          <w14:ligatures w14:val="none"/>
        </w:rPr>
      </w:pPr>
      <w:proofErr w:type="gramStart"/>
      <w:r w:rsidRPr="00087F9E">
        <w:rPr>
          <w:rFonts w:ascii="Calibri" w:eastAsia="Times New Roman" w:hAnsi="Calibri" w:cs="Calibri"/>
          <w:b/>
          <w:bCs/>
          <w:color w:val="212121"/>
          <w:kern w:val="0"/>
          <w:sz w:val="22"/>
          <w:szCs w:val="22"/>
          <w:lang w:eastAsia="en-GB"/>
          <w14:ligatures w14:val="none"/>
        </w:rPr>
        <w:t>Taking Action</w:t>
      </w:r>
      <w:proofErr w:type="gramEnd"/>
      <w:r w:rsidRPr="00087F9E">
        <w:rPr>
          <w:rFonts w:ascii="Calibri" w:eastAsia="Times New Roman" w:hAnsi="Calibri" w:cs="Calibri"/>
          <w:b/>
          <w:bCs/>
          <w:color w:val="212121"/>
          <w:kern w:val="0"/>
          <w:sz w:val="22"/>
          <w:szCs w:val="22"/>
          <w:lang w:eastAsia="en-GB"/>
          <w14:ligatures w14:val="none"/>
        </w:rPr>
        <w:t>:</w:t>
      </w:r>
    </w:p>
    <w:p w14:paraId="62D760EE" w14:textId="3D149939" w:rsidR="00266EB5" w:rsidRPr="00266EB5" w:rsidRDefault="00266EB5" w:rsidP="00087F9E">
      <w:pPr>
        <w:pStyle w:val="ListParagraph"/>
        <w:numPr>
          <w:ilvl w:val="1"/>
          <w:numId w:val="2"/>
        </w:numPr>
        <w:rPr>
          <w:rFonts w:ascii="Calibri" w:eastAsia="Times New Roman" w:hAnsi="Calibri" w:cs="Calibri"/>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Develop a strategic plan based on your community mapping findings, outlining specific objectives, actions, and timelines. Consider how your church can contribute to addressing identified needs and leveraging existing resources.</w:t>
      </w:r>
    </w:p>
    <w:p w14:paraId="7BAE8378" w14:textId="5A46E64A" w:rsidR="00266EB5" w:rsidRPr="00266EB5" w:rsidRDefault="00266EB5" w:rsidP="00087F9E">
      <w:pPr>
        <w:pStyle w:val="ListParagraph"/>
        <w:numPr>
          <w:ilvl w:val="1"/>
          <w:numId w:val="2"/>
        </w:numPr>
        <w:rPr>
          <w:rFonts w:ascii="Calibri" w:eastAsia="Times New Roman" w:hAnsi="Calibri" w:cs="Calibri"/>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Continuously monitor progress towards your objectives and evaluate the impact of your interventions. Adjust your strategies as needed based on feedback and changing community dynamics.</w:t>
      </w:r>
    </w:p>
    <w:p w14:paraId="70F679D8" w14:textId="77777777" w:rsidR="00266EB5" w:rsidRPr="00266EB5" w:rsidRDefault="00266EB5" w:rsidP="00266EB5">
      <w:pPr>
        <w:rPr>
          <w:rFonts w:ascii="Calibri" w:eastAsia="Times New Roman" w:hAnsi="Calibri" w:cs="Calibri"/>
          <w:color w:val="212121"/>
          <w:kern w:val="0"/>
          <w:sz w:val="22"/>
          <w:szCs w:val="22"/>
          <w:lang w:eastAsia="en-GB"/>
          <w14:ligatures w14:val="none"/>
        </w:rPr>
      </w:pPr>
    </w:p>
    <w:p w14:paraId="033ED0EB" w14:textId="4F135802" w:rsidR="00E056F5" w:rsidRPr="00087F9E" w:rsidRDefault="00266EB5">
      <w:pPr>
        <w:rPr>
          <w:rFonts w:ascii="Calibri" w:eastAsia="Times New Roman" w:hAnsi="Calibri" w:cs="Calibri"/>
          <w:color w:val="212121"/>
          <w:kern w:val="0"/>
          <w:sz w:val="22"/>
          <w:szCs w:val="22"/>
          <w:lang w:eastAsia="en-GB"/>
          <w14:ligatures w14:val="none"/>
        </w:rPr>
      </w:pPr>
      <w:r w:rsidRPr="00266EB5">
        <w:rPr>
          <w:rFonts w:ascii="Calibri" w:eastAsia="Times New Roman" w:hAnsi="Calibri" w:cs="Calibri"/>
          <w:color w:val="212121"/>
          <w:kern w:val="0"/>
          <w:sz w:val="22"/>
          <w:szCs w:val="22"/>
          <w:lang w:eastAsia="en-GB"/>
          <w14:ligatures w14:val="none"/>
        </w:rPr>
        <w:t>Community mapping is a dynamic process that empowers church leaders to better understand and engage with their local communities. By systematically gathering data, identifying assets and needs, and fostering collaboration, you can enhance the effectiveness and relevance of your ministry, ultimately making a positive difference in the lives of those you serve.</w:t>
      </w:r>
    </w:p>
    <w:sectPr w:rsidR="00E056F5" w:rsidRPr="00087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547F9"/>
    <w:multiLevelType w:val="hybridMultilevel"/>
    <w:tmpl w:val="C6D44382"/>
    <w:lvl w:ilvl="0" w:tplc="0809000F">
      <w:start w:val="1"/>
      <w:numFmt w:val="decimal"/>
      <w:lvlText w:val="%1."/>
      <w:lvlJc w:val="left"/>
      <w:pPr>
        <w:ind w:left="720" w:hanging="360"/>
      </w:pPr>
      <w:rPr>
        <w:rFonts w:hint="default"/>
      </w:rPr>
    </w:lvl>
    <w:lvl w:ilvl="1" w:tplc="F75AF858">
      <w:start w:val="1"/>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200FE7"/>
    <w:multiLevelType w:val="hybridMultilevel"/>
    <w:tmpl w:val="8688848A"/>
    <w:lvl w:ilvl="0" w:tplc="F75AF858">
      <w:start w:val="1"/>
      <w:numFmt w:val="bullet"/>
      <w:lvlText w:val="-"/>
      <w:lvlJc w:val="left"/>
      <w:pPr>
        <w:ind w:left="50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A5619"/>
    <w:multiLevelType w:val="hybridMultilevel"/>
    <w:tmpl w:val="FF2AAD20"/>
    <w:lvl w:ilvl="0" w:tplc="F75AF858">
      <w:start w:val="1"/>
      <w:numFmt w:val="bullet"/>
      <w:lvlText w:val="-"/>
      <w:lvlJc w:val="left"/>
      <w:pPr>
        <w:ind w:left="500" w:hanging="360"/>
      </w:pPr>
      <w:rPr>
        <w:rFonts w:ascii="Calibri" w:eastAsia="Times New Roman"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3" w15:restartNumberingAfterBreak="0">
    <w:nsid w:val="77A67817"/>
    <w:multiLevelType w:val="hybridMultilevel"/>
    <w:tmpl w:val="B34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E01F0"/>
    <w:multiLevelType w:val="hybridMultilevel"/>
    <w:tmpl w:val="F2BC9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361249">
    <w:abstractNumId w:val="4"/>
  </w:num>
  <w:num w:numId="2" w16cid:durableId="148835362">
    <w:abstractNumId w:val="0"/>
  </w:num>
  <w:num w:numId="3" w16cid:durableId="1530947266">
    <w:abstractNumId w:val="3"/>
  </w:num>
  <w:num w:numId="4" w16cid:durableId="1943686231">
    <w:abstractNumId w:val="2"/>
  </w:num>
  <w:num w:numId="5" w16cid:durableId="110480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B5"/>
    <w:rsid w:val="00087F9E"/>
    <w:rsid w:val="001664EC"/>
    <w:rsid w:val="00266EB5"/>
    <w:rsid w:val="00820BD2"/>
    <w:rsid w:val="00A85881"/>
    <w:rsid w:val="00D13BE1"/>
    <w:rsid w:val="00D20DF8"/>
    <w:rsid w:val="00DD5909"/>
    <w:rsid w:val="00E056F5"/>
    <w:rsid w:val="00E53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BA701C"/>
  <w15:chartTrackingRefBased/>
  <w15:docId w15:val="{0530BB99-DDE2-0740-919F-AC4793A4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E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E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E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E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EB5"/>
    <w:rPr>
      <w:rFonts w:eastAsiaTheme="majorEastAsia" w:cstheme="majorBidi"/>
      <w:color w:val="272727" w:themeColor="text1" w:themeTint="D8"/>
    </w:rPr>
  </w:style>
  <w:style w:type="paragraph" w:styleId="Title">
    <w:name w:val="Title"/>
    <w:basedOn w:val="Normal"/>
    <w:next w:val="Normal"/>
    <w:link w:val="TitleChar"/>
    <w:uiPriority w:val="10"/>
    <w:qFormat/>
    <w:rsid w:val="00266E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E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E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EB5"/>
    <w:rPr>
      <w:i/>
      <w:iCs/>
      <w:color w:val="404040" w:themeColor="text1" w:themeTint="BF"/>
    </w:rPr>
  </w:style>
  <w:style w:type="paragraph" w:styleId="ListParagraph">
    <w:name w:val="List Paragraph"/>
    <w:basedOn w:val="Normal"/>
    <w:uiPriority w:val="34"/>
    <w:qFormat/>
    <w:rsid w:val="00266EB5"/>
    <w:pPr>
      <w:ind w:left="720"/>
      <w:contextualSpacing/>
    </w:pPr>
  </w:style>
  <w:style w:type="character" w:styleId="IntenseEmphasis">
    <w:name w:val="Intense Emphasis"/>
    <w:basedOn w:val="DefaultParagraphFont"/>
    <w:uiPriority w:val="21"/>
    <w:qFormat/>
    <w:rsid w:val="00266EB5"/>
    <w:rPr>
      <w:i/>
      <w:iCs/>
      <w:color w:val="0F4761" w:themeColor="accent1" w:themeShade="BF"/>
    </w:rPr>
  </w:style>
  <w:style w:type="paragraph" w:styleId="IntenseQuote">
    <w:name w:val="Intense Quote"/>
    <w:basedOn w:val="Normal"/>
    <w:next w:val="Normal"/>
    <w:link w:val="IntenseQuoteChar"/>
    <w:uiPriority w:val="30"/>
    <w:qFormat/>
    <w:rsid w:val="00266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EB5"/>
    <w:rPr>
      <w:i/>
      <w:iCs/>
      <w:color w:val="0F4761" w:themeColor="accent1" w:themeShade="BF"/>
    </w:rPr>
  </w:style>
  <w:style w:type="character" w:styleId="IntenseReference">
    <w:name w:val="Intense Reference"/>
    <w:basedOn w:val="DefaultParagraphFont"/>
    <w:uiPriority w:val="32"/>
    <w:qFormat/>
    <w:rsid w:val="00266EB5"/>
    <w:rPr>
      <w:b/>
      <w:bCs/>
      <w:smallCaps/>
      <w:color w:val="0F4761" w:themeColor="accent1" w:themeShade="BF"/>
      <w:spacing w:val="5"/>
    </w:rPr>
  </w:style>
  <w:style w:type="character" w:styleId="Hyperlink">
    <w:name w:val="Hyperlink"/>
    <w:basedOn w:val="DefaultParagraphFont"/>
    <w:uiPriority w:val="99"/>
    <w:unhideWhenUsed/>
    <w:rsid w:val="00266EB5"/>
    <w:rPr>
      <w:color w:val="467886" w:themeColor="hyperlink"/>
      <w:u w:val="single"/>
    </w:rPr>
  </w:style>
  <w:style w:type="character" w:styleId="UnresolvedMention">
    <w:name w:val="Unresolved Mention"/>
    <w:basedOn w:val="DefaultParagraphFont"/>
    <w:uiPriority w:val="99"/>
    <w:semiHidden/>
    <w:unhideWhenUsed/>
    <w:rsid w:val="0026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8615">
      <w:bodyDiv w:val="1"/>
      <w:marLeft w:val="0"/>
      <w:marRight w:val="0"/>
      <w:marTop w:val="0"/>
      <w:marBottom w:val="0"/>
      <w:divBdr>
        <w:top w:val="none" w:sz="0" w:space="0" w:color="auto"/>
        <w:left w:val="none" w:sz="0" w:space="0" w:color="auto"/>
        <w:bottom w:val="none" w:sz="0" w:space="0" w:color="auto"/>
        <w:right w:val="none" w:sz="0" w:space="0" w:color="auto"/>
      </w:divBdr>
      <w:divsChild>
        <w:div w:id="680664721">
          <w:marLeft w:val="0"/>
          <w:marRight w:val="0"/>
          <w:marTop w:val="0"/>
          <w:marBottom w:val="0"/>
          <w:divBdr>
            <w:top w:val="none" w:sz="0" w:space="0" w:color="auto"/>
            <w:left w:val="none" w:sz="0" w:space="0" w:color="auto"/>
            <w:bottom w:val="none" w:sz="0" w:space="0" w:color="auto"/>
            <w:right w:val="none" w:sz="0" w:space="0" w:color="auto"/>
          </w:divBdr>
        </w:div>
        <w:div w:id="634214845">
          <w:marLeft w:val="0"/>
          <w:marRight w:val="0"/>
          <w:marTop w:val="0"/>
          <w:marBottom w:val="0"/>
          <w:divBdr>
            <w:top w:val="none" w:sz="0" w:space="0" w:color="auto"/>
            <w:left w:val="none" w:sz="0" w:space="0" w:color="auto"/>
            <w:bottom w:val="none" w:sz="0" w:space="0" w:color="auto"/>
            <w:right w:val="none" w:sz="0" w:space="0" w:color="auto"/>
          </w:divBdr>
        </w:div>
        <w:div w:id="1148208135">
          <w:marLeft w:val="0"/>
          <w:marRight w:val="0"/>
          <w:marTop w:val="0"/>
          <w:marBottom w:val="0"/>
          <w:divBdr>
            <w:top w:val="none" w:sz="0" w:space="0" w:color="auto"/>
            <w:left w:val="none" w:sz="0" w:space="0" w:color="auto"/>
            <w:bottom w:val="none" w:sz="0" w:space="0" w:color="auto"/>
            <w:right w:val="none" w:sz="0" w:space="0" w:color="auto"/>
          </w:divBdr>
        </w:div>
        <w:div w:id="1443568865">
          <w:marLeft w:val="0"/>
          <w:marRight w:val="0"/>
          <w:marTop w:val="0"/>
          <w:marBottom w:val="0"/>
          <w:divBdr>
            <w:top w:val="none" w:sz="0" w:space="0" w:color="auto"/>
            <w:left w:val="none" w:sz="0" w:space="0" w:color="auto"/>
            <w:bottom w:val="none" w:sz="0" w:space="0" w:color="auto"/>
            <w:right w:val="none" w:sz="0" w:space="0" w:color="auto"/>
          </w:divBdr>
        </w:div>
        <w:div w:id="1988780784">
          <w:marLeft w:val="0"/>
          <w:marRight w:val="0"/>
          <w:marTop w:val="0"/>
          <w:marBottom w:val="0"/>
          <w:divBdr>
            <w:top w:val="none" w:sz="0" w:space="0" w:color="auto"/>
            <w:left w:val="none" w:sz="0" w:space="0" w:color="auto"/>
            <w:bottom w:val="none" w:sz="0" w:space="0" w:color="auto"/>
            <w:right w:val="none" w:sz="0" w:space="0" w:color="auto"/>
          </w:divBdr>
        </w:div>
        <w:div w:id="646669965">
          <w:marLeft w:val="0"/>
          <w:marRight w:val="0"/>
          <w:marTop w:val="0"/>
          <w:marBottom w:val="0"/>
          <w:divBdr>
            <w:top w:val="none" w:sz="0" w:space="0" w:color="auto"/>
            <w:left w:val="none" w:sz="0" w:space="0" w:color="auto"/>
            <w:bottom w:val="none" w:sz="0" w:space="0" w:color="auto"/>
            <w:right w:val="none" w:sz="0" w:space="0" w:color="auto"/>
          </w:divBdr>
        </w:div>
        <w:div w:id="1580208616">
          <w:marLeft w:val="0"/>
          <w:marRight w:val="0"/>
          <w:marTop w:val="0"/>
          <w:marBottom w:val="0"/>
          <w:divBdr>
            <w:top w:val="none" w:sz="0" w:space="0" w:color="auto"/>
            <w:left w:val="none" w:sz="0" w:space="0" w:color="auto"/>
            <w:bottom w:val="none" w:sz="0" w:space="0" w:color="auto"/>
            <w:right w:val="none" w:sz="0" w:space="0" w:color="auto"/>
          </w:divBdr>
        </w:div>
        <w:div w:id="255291295">
          <w:marLeft w:val="0"/>
          <w:marRight w:val="0"/>
          <w:marTop w:val="0"/>
          <w:marBottom w:val="0"/>
          <w:divBdr>
            <w:top w:val="none" w:sz="0" w:space="0" w:color="auto"/>
            <w:left w:val="none" w:sz="0" w:space="0" w:color="auto"/>
            <w:bottom w:val="none" w:sz="0" w:space="0" w:color="auto"/>
            <w:right w:val="none" w:sz="0" w:space="0" w:color="auto"/>
          </w:divBdr>
        </w:div>
        <w:div w:id="10893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meo.com/29526486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AB8626A7-5359-4B9A-9F30-F1A99A0E59BD}"/>
</file>

<file path=customXml/itemProps2.xml><?xml version="1.0" encoding="utf-8"?>
<ds:datastoreItem xmlns:ds="http://schemas.openxmlformats.org/officeDocument/2006/customXml" ds:itemID="{4ADD78D0-AC1A-4893-B904-BCB1AA1E9D15}"/>
</file>

<file path=customXml/itemProps3.xml><?xml version="1.0" encoding="utf-8"?>
<ds:datastoreItem xmlns:ds="http://schemas.openxmlformats.org/officeDocument/2006/customXml" ds:itemID="{D83EB4BD-D022-4A52-8A1E-58355CE2B15F}"/>
</file>

<file path=docProps/app.xml><?xml version="1.0" encoding="utf-8"?>
<Properties xmlns="http://schemas.openxmlformats.org/officeDocument/2006/extended-properties" xmlns:vt="http://schemas.openxmlformats.org/officeDocument/2006/docPropsVTypes">
  <Template>Normal.dotm</Template>
  <TotalTime>25</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Freeman</dc:creator>
  <cp:keywords/>
  <dc:description/>
  <cp:lastModifiedBy>Steve Hales</cp:lastModifiedBy>
  <cp:revision>3</cp:revision>
  <dcterms:created xsi:type="dcterms:W3CDTF">2024-02-20T00:54:00Z</dcterms:created>
  <dcterms:modified xsi:type="dcterms:W3CDTF">2025-04-16T11:12:00Z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